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28" w:rsidRPr="00175828" w:rsidRDefault="00175828" w:rsidP="0017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8">
        <w:rPr>
          <w:rFonts w:ascii="Times New Roman" w:hAnsi="Times New Roman" w:cs="Times New Roman"/>
          <w:b/>
          <w:bCs/>
          <w:sz w:val="28"/>
          <w:szCs w:val="28"/>
        </w:rPr>
        <w:t>Семинар «Сетевой стандарт профильного обучения: локальные</w:t>
      </w:r>
    </w:p>
    <w:p w:rsidR="00175828" w:rsidRDefault="00175828" w:rsidP="0017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8">
        <w:rPr>
          <w:rFonts w:ascii="Times New Roman" w:hAnsi="Times New Roman" w:cs="Times New Roman"/>
          <w:b/>
          <w:bCs/>
          <w:sz w:val="28"/>
          <w:szCs w:val="28"/>
        </w:rPr>
        <w:t>модели предпрофильной подготовки и профильного обучения»</w:t>
      </w:r>
    </w:p>
    <w:p w:rsidR="00175828" w:rsidRPr="00175828" w:rsidRDefault="00175828" w:rsidP="0017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828" w:rsidRPr="00175828" w:rsidRDefault="00175828" w:rsidP="0017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>14 апреля в 15:30 в ИМЦ (ул. Ленсовета, д.6) проводилась секция «Сетевой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828">
        <w:rPr>
          <w:rFonts w:ascii="Times New Roman" w:hAnsi="Times New Roman" w:cs="Times New Roman"/>
          <w:sz w:val="28"/>
          <w:szCs w:val="28"/>
        </w:rPr>
        <w:t>профильного обучения: локальные модели предпрофильной подготовки и профильного обучения»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828">
        <w:rPr>
          <w:rFonts w:ascii="Times New Roman" w:hAnsi="Times New Roman" w:cs="Times New Roman"/>
          <w:sz w:val="28"/>
          <w:szCs w:val="28"/>
        </w:rPr>
        <w:t xml:space="preserve">четвертого районного педагогического форума </w:t>
      </w:r>
      <w:r w:rsidRPr="0017582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75828">
        <w:rPr>
          <w:rFonts w:ascii="Times New Roman" w:hAnsi="Times New Roman" w:cs="Times New Roman"/>
          <w:sz w:val="28"/>
          <w:szCs w:val="28"/>
        </w:rPr>
        <w:t>Социокультурная модель Петербургской школы: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828">
        <w:rPr>
          <w:rFonts w:ascii="Times New Roman" w:hAnsi="Times New Roman" w:cs="Times New Roman"/>
          <w:sz w:val="28"/>
          <w:szCs w:val="28"/>
        </w:rPr>
        <w:t>достижения и перспективы развития</w:t>
      </w:r>
      <w:r w:rsidRPr="0017582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75828">
        <w:rPr>
          <w:rFonts w:ascii="Times New Roman" w:hAnsi="Times New Roman" w:cs="Times New Roman"/>
          <w:sz w:val="28"/>
          <w:szCs w:val="28"/>
        </w:rPr>
        <w:t>для директоров и руководителей сетевых площадок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828">
        <w:rPr>
          <w:rFonts w:ascii="Times New Roman" w:hAnsi="Times New Roman" w:cs="Times New Roman"/>
          <w:sz w:val="28"/>
          <w:szCs w:val="28"/>
        </w:rPr>
        <w:t>проекта ОЭР ИМЦ «Сетевое взаимодействие в профильном обучении».</w:t>
      </w:r>
    </w:p>
    <w:p w:rsidR="00175828" w:rsidRPr="00175828" w:rsidRDefault="00175828" w:rsidP="0017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 xml:space="preserve">На семинаре были рассмотрены </w:t>
      </w:r>
      <w:r w:rsidRPr="00175828">
        <w:rPr>
          <w:rFonts w:ascii="Times New Roman" w:hAnsi="Times New Roman" w:cs="Times New Roman"/>
          <w:i/>
          <w:iCs/>
          <w:sz w:val="28"/>
          <w:szCs w:val="28"/>
        </w:rPr>
        <w:t>вопросы реализации Дорожной карты сетевого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5828">
        <w:rPr>
          <w:rFonts w:ascii="Times New Roman" w:hAnsi="Times New Roman" w:cs="Times New Roman"/>
          <w:i/>
          <w:iCs/>
          <w:sz w:val="28"/>
          <w:szCs w:val="28"/>
        </w:rPr>
        <w:t>взаимодействия</w:t>
      </w:r>
      <w:r w:rsidRPr="00175828">
        <w:rPr>
          <w:rFonts w:ascii="Times New Roman" w:hAnsi="Times New Roman" w:cs="Times New Roman"/>
          <w:sz w:val="28"/>
          <w:szCs w:val="28"/>
        </w:rPr>
        <w:t>:</w:t>
      </w:r>
    </w:p>
    <w:p w:rsidR="00175828" w:rsidRPr="00175828" w:rsidRDefault="00175828" w:rsidP="0017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>1. Нормативное обеспечение профильного обучения в условиях локальных моделей;</w:t>
      </w:r>
    </w:p>
    <w:p w:rsidR="00175828" w:rsidRPr="00175828" w:rsidRDefault="00175828" w:rsidP="0017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>2. Ресурсная карта профильного обучения;</w:t>
      </w:r>
    </w:p>
    <w:p w:rsidR="00175828" w:rsidRPr="00175828" w:rsidRDefault="00175828" w:rsidP="0017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>3. Разработка учебных планов в контексте профильного обучения и предпрофильной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828">
        <w:rPr>
          <w:rFonts w:ascii="Times New Roman" w:hAnsi="Times New Roman" w:cs="Times New Roman"/>
          <w:sz w:val="28"/>
          <w:szCs w:val="28"/>
        </w:rPr>
        <w:t>подготовки на сетевых площадках;</w:t>
      </w:r>
    </w:p>
    <w:p w:rsidR="00175828" w:rsidRPr="00175828" w:rsidRDefault="00175828" w:rsidP="0017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>4. Банки элективных курсов и программ профильного обучения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828">
        <w:rPr>
          <w:rFonts w:ascii="Times New Roman" w:hAnsi="Times New Roman" w:cs="Times New Roman"/>
          <w:sz w:val="28"/>
          <w:szCs w:val="28"/>
        </w:rPr>
        <w:t>организациях Московского района Санкт-Петербурга.</w:t>
      </w:r>
    </w:p>
    <w:p w:rsidR="00175828" w:rsidRPr="00175828" w:rsidRDefault="00175828" w:rsidP="0017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5828">
        <w:rPr>
          <w:rFonts w:ascii="Times New Roman" w:hAnsi="Times New Roman" w:cs="Times New Roman"/>
          <w:i/>
          <w:iCs/>
          <w:sz w:val="28"/>
          <w:szCs w:val="28"/>
        </w:rPr>
        <w:t>Ответственные:</w:t>
      </w:r>
    </w:p>
    <w:p w:rsidR="00175828" w:rsidRPr="00175828" w:rsidRDefault="00175828" w:rsidP="0017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>Лужецкая Ирина Геннадьевна, директор ИМЦ</w:t>
      </w:r>
    </w:p>
    <w:p w:rsidR="00175828" w:rsidRPr="00175828" w:rsidRDefault="00175828" w:rsidP="0017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>Кузьмин Дмитрий Александрович, заместитель директора ИМЦ</w:t>
      </w:r>
    </w:p>
    <w:p w:rsidR="00175828" w:rsidRPr="00175828" w:rsidRDefault="00175828" w:rsidP="0017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>Пивчук Елена Аркадьевна, руководитель по ОЭР ИМЦ</w:t>
      </w:r>
    </w:p>
    <w:p w:rsidR="009C6ED0" w:rsidRPr="00175828" w:rsidRDefault="00175828" w:rsidP="00175828">
      <w:pPr>
        <w:jc w:val="both"/>
        <w:rPr>
          <w:rFonts w:ascii="Times New Roman" w:hAnsi="Times New Roman" w:cs="Times New Roman"/>
          <w:sz w:val="28"/>
          <w:szCs w:val="28"/>
        </w:rPr>
      </w:pPr>
      <w:r w:rsidRPr="00175828">
        <w:rPr>
          <w:rFonts w:ascii="Times New Roman" w:hAnsi="Times New Roman" w:cs="Times New Roman"/>
          <w:sz w:val="28"/>
          <w:szCs w:val="28"/>
        </w:rPr>
        <w:t>Олефир Людмила Николаевна, методист ИМЦ</w:t>
      </w:r>
    </w:p>
    <w:sectPr w:rsidR="009C6ED0" w:rsidRPr="00175828" w:rsidSect="009C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75828"/>
    <w:rsid w:val="00175828"/>
    <w:rsid w:val="009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2014-12-29T09:56:00Z</dcterms:created>
  <dcterms:modified xsi:type="dcterms:W3CDTF">2014-12-29T09:57:00Z</dcterms:modified>
</cp:coreProperties>
</file>